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E2CF" w14:textId="17E2B2D9" w:rsidR="00263908" w:rsidRPr="00263908" w:rsidRDefault="00005537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  <w:r w:rsidRPr="002D5259"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Dear </w:t>
      </w:r>
      <w:r w:rsidRPr="002D5259">
        <w:rPr>
          <w:rFonts w:ascii="Inter" w:eastAsia="Verdana" w:hAnsi="Inter" w:cs="Verdana"/>
          <w:color w:val="FFC805"/>
          <w:sz w:val="21"/>
          <w:szCs w:val="21"/>
          <w:shd w:val="clear" w:color="auto" w:fill="FFFFFF"/>
        </w:rPr>
        <w:t>[Your boss’ name]</w:t>
      </w:r>
      <w:r w:rsidRPr="002D5259">
        <w:rPr>
          <w:rFonts w:ascii="Inter" w:eastAsia="Verdana" w:hAnsi="Inter" w:cs="Verdana"/>
          <w:color w:val="000000"/>
          <w:sz w:val="21"/>
          <w:szCs w:val="21"/>
        </w:rPr>
        <w:t xml:space="preserve">, </w:t>
      </w:r>
      <w:r>
        <w:rPr>
          <w:rFonts w:ascii="Inter" w:eastAsia="Verdana" w:hAnsi="Inter" w:cs="Verdana"/>
          <w:color w:val="000000"/>
          <w:sz w:val="21"/>
          <w:szCs w:val="21"/>
        </w:rPr>
        <w:br/>
      </w:r>
      <w:r>
        <w:rPr>
          <w:rFonts w:ascii="Inter" w:eastAsia="Verdana" w:hAnsi="Inter" w:cs="Verdana"/>
          <w:color w:val="000000"/>
          <w:sz w:val="21"/>
          <w:szCs w:val="21"/>
        </w:rPr>
        <w:br/>
      </w:r>
      <w:r w:rsidR="00263908" w:rsidRPr="00263908">
        <w:rPr>
          <w:rFonts w:ascii="Inter" w:eastAsia="Verdana" w:hAnsi="Inter" w:cs="Verdana"/>
          <w:color w:val="000000"/>
          <w:sz w:val="21"/>
          <w:szCs w:val="21"/>
        </w:rPr>
        <w:t xml:space="preserve">I know our schedules are packed, which makes this opportunity at </w:t>
      </w:r>
      <w:hyperlink r:id="rId8" w:history="1">
        <w:r w:rsidR="00263908" w:rsidRPr="00707A42">
          <w:rPr>
            <w:rStyle w:val="Hyperlink"/>
            <w:rFonts w:ascii="Inter" w:eastAsia="Verdana" w:hAnsi="Inter" w:cs="Verdana"/>
            <w:sz w:val="21"/>
            <w:szCs w:val="21"/>
          </w:rPr>
          <w:t>Big 5 Global</w:t>
        </w:r>
      </w:hyperlink>
      <w:r w:rsidR="00263908" w:rsidRPr="00263908">
        <w:rPr>
          <w:rFonts w:ascii="Inter" w:eastAsia="Verdana" w:hAnsi="Inter" w:cs="Verdana"/>
          <w:color w:val="000000"/>
          <w:sz w:val="21"/>
          <w:szCs w:val="21"/>
        </w:rPr>
        <w:t xml:space="preserve"> (26 - 29 November 2024, Dubai</w:t>
      </w:r>
      <w:r w:rsidR="00752607">
        <w:rPr>
          <w:rFonts w:ascii="Inter" w:eastAsia="Verdana" w:hAnsi="Inter" w:cs="Verdana"/>
          <w:color w:val="000000"/>
          <w:sz w:val="21"/>
          <w:szCs w:val="21"/>
        </w:rPr>
        <w:t xml:space="preserve"> World Trade Centre</w:t>
      </w:r>
      <w:r w:rsidR="00263908" w:rsidRPr="00263908">
        <w:rPr>
          <w:rFonts w:ascii="Inter" w:eastAsia="Verdana" w:hAnsi="Inter" w:cs="Verdana"/>
          <w:color w:val="000000"/>
          <w:sz w:val="21"/>
          <w:szCs w:val="21"/>
        </w:rPr>
        <w:t>) even more critical. It’s where the global construction industry meets annually, offering international reach and insights we can’t find elsewhere. Here’s how I’ll make the most of it:</w:t>
      </w:r>
    </w:p>
    <w:p w14:paraId="70771176" w14:textId="77777777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22E5DC26" w14:textId="51153038" w:rsidR="00263908" w:rsidRDefault="00263908" w:rsidP="00D0585B">
      <w:pPr>
        <w:pStyle w:val="ListParagraph"/>
        <w:numPr>
          <w:ilvl w:val="0"/>
          <w:numId w:val="1"/>
        </w:numPr>
        <w:ind w:left="108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b/>
          <w:bCs/>
          <w:color w:val="000000"/>
          <w:sz w:val="21"/>
          <w:szCs w:val="21"/>
        </w:rPr>
        <w:t>Simplify supplier research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: Set 15 daily meetings from 2,</w:t>
      </w:r>
      <w:r w:rsidR="00752607">
        <w:rPr>
          <w:rFonts w:ascii="Inter" w:eastAsia="Verdana" w:hAnsi="Inter" w:cs="Verdana"/>
          <w:color w:val="000000"/>
          <w:sz w:val="21"/>
          <w:szCs w:val="21"/>
        </w:rPr>
        <w:t>7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00+ exhibitors for targeted results, saving us time on unproductive leads.</w:t>
      </w:r>
    </w:p>
    <w:p w14:paraId="5272A88C" w14:textId="77777777" w:rsidR="00263908" w:rsidRPr="00263908" w:rsidRDefault="00263908" w:rsidP="00D0585B">
      <w:pPr>
        <w:pStyle w:val="ListParagraph"/>
        <w:ind w:left="1080"/>
        <w:rPr>
          <w:rFonts w:ascii="Inter" w:eastAsia="Verdana" w:hAnsi="Inter" w:cs="Verdana"/>
          <w:color w:val="000000"/>
          <w:sz w:val="21"/>
          <w:szCs w:val="21"/>
        </w:rPr>
      </w:pPr>
    </w:p>
    <w:p w14:paraId="673B5014" w14:textId="0CE1C689" w:rsidR="00263908" w:rsidRDefault="00263908" w:rsidP="00D0585B">
      <w:pPr>
        <w:pStyle w:val="ListParagraph"/>
        <w:numPr>
          <w:ilvl w:val="0"/>
          <w:numId w:val="1"/>
        </w:numPr>
        <w:ind w:left="108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b/>
          <w:bCs/>
          <w:color w:val="000000"/>
          <w:sz w:val="21"/>
          <w:szCs w:val="21"/>
        </w:rPr>
        <w:t>Find the best solutions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: Identify top innovations tailored to every stage of construction, keeping us competitive.</w:t>
      </w:r>
    </w:p>
    <w:p w14:paraId="39C324FD" w14:textId="77777777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697C0AE5" w14:textId="7AF9671D" w:rsidR="00263908" w:rsidRDefault="00263908" w:rsidP="00D0585B">
      <w:pPr>
        <w:pStyle w:val="ListParagraph"/>
        <w:numPr>
          <w:ilvl w:val="0"/>
          <w:numId w:val="1"/>
        </w:numPr>
        <w:ind w:left="108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b/>
          <w:bCs/>
          <w:color w:val="000000"/>
          <w:sz w:val="21"/>
          <w:szCs w:val="21"/>
        </w:rPr>
        <w:t>Get quick wins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: Attend sessions from 130+ CPD talks, saving us thousands in valuable insights.</w:t>
      </w:r>
    </w:p>
    <w:p w14:paraId="44D64888" w14:textId="77777777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56BAE827" w14:textId="4CF5B979" w:rsidR="00263908" w:rsidRDefault="00263908" w:rsidP="00D0585B">
      <w:pPr>
        <w:pStyle w:val="ListParagraph"/>
        <w:numPr>
          <w:ilvl w:val="0"/>
          <w:numId w:val="1"/>
        </w:numPr>
        <w:ind w:left="108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b/>
          <w:bCs/>
          <w:color w:val="000000"/>
          <w:sz w:val="21"/>
          <w:szCs w:val="21"/>
        </w:rPr>
        <w:t>Make key connections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: Meet decision-makers and experts we wouldn’t normally have access to, driving future growth.</w:t>
      </w:r>
    </w:p>
    <w:p w14:paraId="317C775A" w14:textId="77777777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5B690EC3" w14:textId="09D92D34" w:rsidR="00263908" w:rsidRDefault="00263908" w:rsidP="00D0585B">
      <w:pPr>
        <w:pStyle w:val="ListParagraph"/>
        <w:numPr>
          <w:ilvl w:val="0"/>
          <w:numId w:val="1"/>
        </w:numPr>
        <w:ind w:left="108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b/>
          <w:bCs/>
          <w:color w:val="000000"/>
          <w:sz w:val="21"/>
          <w:szCs w:val="21"/>
        </w:rPr>
        <w:t>Explore new events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: Learn how urban, geospatial and FM sectors connect with construction for new opportunities.</w:t>
      </w:r>
    </w:p>
    <w:p w14:paraId="4579BFD4" w14:textId="77777777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7F82E627" w14:textId="7825E6AC" w:rsidR="00263908" w:rsidRP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  <w:r w:rsidRPr="00263908">
        <w:rPr>
          <w:rFonts w:ascii="Inter" w:eastAsia="Verdana" w:hAnsi="Inter" w:cs="Verdana"/>
          <w:color w:val="000000"/>
          <w:sz w:val="21"/>
          <w:szCs w:val="21"/>
        </w:rPr>
        <w:t xml:space="preserve">We save time, cut costs and position ourselves for a strong 2025, all for just </w:t>
      </w:r>
      <w:r w:rsidRPr="00752607">
        <w:rPr>
          <w:rFonts w:ascii="Inter" w:eastAsia="Verdana" w:hAnsi="Inter" w:cs="Verdana"/>
          <w:b/>
          <w:bCs/>
          <w:color w:val="000000"/>
          <w:sz w:val="21"/>
          <w:szCs w:val="21"/>
        </w:rPr>
        <w:t>AED 150 per ticket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 xml:space="preserve">. Plus, we get additional savings on travel, 10% off Emirates flights, special rates with </w:t>
      </w:r>
      <w:proofErr w:type="spellStart"/>
      <w:r w:rsidRPr="00263908">
        <w:rPr>
          <w:rFonts w:ascii="Inter" w:eastAsia="Verdana" w:hAnsi="Inter" w:cs="Verdana"/>
          <w:color w:val="000000"/>
          <w:sz w:val="21"/>
          <w:szCs w:val="21"/>
        </w:rPr>
        <w:t>HotelMap</w:t>
      </w:r>
      <w:proofErr w:type="spellEnd"/>
      <w:r w:rsidRPr="00263908">
        <w:rPr>
          <w:rFonts w:ascii="Inter" w:eastAsia="Verdana" w:hAnsi="Inter" w:cs="Verdana"/>
          <w:color w:val="000000"/>
          <w:sz w:val="21"/>
          <w:szCs w:val="21"/>
        </w:rPr>
        <w:t xml:space="preserve"> and 15% off Careem with the code Big5Global2024.</w:t>
      </w:r>
    </w:p>
    <w:p w14:paraId="22CB1664" w14:textId="77777777" w:rsidR="00263908" w:rsidRDefault="00263908" w:rsidP="00D0585B">
      <w:pPr>
        <w:ind w:left="360"/>
        <w:rPr>
          <w:rFonts w:ascii="Inter" w:eastAsia="Verdana" w:hAnsi="Inter" w:cs="Verdana"/>
          <w:color w:val="000000"/>
          <w:sz w:val="21"/>
          <w:szCs w:val="21"/>
        </w:rPr>
      </w:pPr>
    </w:p>
    <w:p w14:paraId="430987F7" w14:textId="16628953" w:rsidR="00005537" w:rsidRPr="00F11915" w:rsidRDefault="00263908" w:rsidP="00D0585B">
      <w:pPr>
        <w:ind w:left="360"/>
        <w:rPr>
          <w:rFonts w:ascii="Inter" w:eastAsia="Verdana" w:hAnsi="Inter" w:cs="Verdana"/>
          <w:color w:val="8064A2" w:themeColor="accent4"/>
          <w:sz w:val="21"/>
          <w:szCs w:val="21"/>
        </w:rPr>
      </w:pPr>
      <w:r w:rsidRPr="00263908">
        <w:rPr>
          <w:rFonts w:ascii="Inter" w:eastAsia="Verdana" w:hAnsi="Inter" w:cs="Verdana"/>
          <w:color w:val="000000"/>
          <w:sz w:val="21"/>
          <w:szCs w:val="21"/>
        </w:rPr>
        <w:t>Nowh</w:t>
      </w:r>
      <w:r>
        <w:rPr>
          <w:rFonts w:ascii="Inter" w:eastAsia="Verdana" w:hAnsi="Inter" w:cs="Verdana"/>
          <w:color w:val="000000"/>
          <w:sz w:val="21"/>
          <w:szCs w:val="21"/>
        </w:rPr>
        <w:t>e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 xml:space="preserve">re else offers this level of global value in </w:t>
      </w:r>
      <w:r w:rsidRPr="00752607">
        <w:rPr>
          <w:rFonts w:ascii="Inter" w:eastAsia="Verdana" w:hAnsi="Inter" w:cs="Verdana"/>
          <w:b/>
          <w:bCs/>
          <w:color w:val="000000"/>
          <w:sz w:val="21"/>
          <w:szCs w:val="21"/>
        </w:rPr>
        <w:t>one place at one time</w:t>
      </w:r>
      <w:r w:rsidRPr="00263908">
        <w:rPr>
          <w:rFonts w:ascii="Inter" w:eastAsia="Verdana" w:hAnsi="Inter" w:cs="Verdana"/>
          <w:color w:val="000000"/>
          <w:sz w:val="21"/>
          <w:szCs w:val="21"/>
        </w:rPr>
        <w:t>. I’ll schedule a quick meeting to discuss the next steps.</w:t>
      </w:r>
      <w:r w:rsidR="00005537">
        <w:rPr>
          <w:rFonts w:ascii="Inter" w:eastAsia="Verdana" w:hAnsi="Inter" w:cs="Verdana"/>
          <w:color w:val="000000"/>
          <w:sz w:val="21"/>
          <w:szCs w:val="21"/>
        </w:rPr>
        <w:br/>
      </w:r>
      <w:r w:rsidR="00005537">
        <w:rPr>
          <w:rFonts w:ascii="Inter" w:eastAsia="Verdana" w:hAnsi="Inter" w:cs="Verdana"/>
          <w:color w:val="000000"/>
          <w:sz w:val="21"/>
          <w:szCs w:val="21"/>
        </w:rPr>
        <w:br/>
      </w:r>
      <w:r w:rsidR="00005537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Best regards,</w:t>
      </w:r>
      <w:r w:rsidR="00005537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br/>
      </w:r>
      <w:r w:rsidRPr="002D5259">
        <w:rPr>
          <w:rFonts w:ascii="Inter" w:eastAsia="Verdana" w:hAnsi="Inter" w:cs="Verdana"/>
          <w:color w:val="FFC805"/>
          <w:sz w:val="21"/>
          <w:szCs w:val="21"/>
          <w:shd w:val="clear" w:color="auto" w:fill="FFFFFF"/>
        </w:rPr>
        <w:t>[Your name]</w:t>
      </w:r>
    </w:p>
    <w:p w14:paraId="3AA6A46D" w14:textId="5FB1EF03" w:rsidR="00005537" w:rsidRPr="002D5259" w:rsidRDefault="00005537" w:rsidP="00005537">
      <w:pPr>
        <w:rPr>
          <w:rFonts w:ascii="Inter" w:eastAsia="Verdana" w:hAnsi="Inter" w:cs="Verdana"/>
          <w:color w:val="000000"/>
          <w:sz w:val="21"/>
          <w:szCs w:val="21"/>
        </w:rPr>
      </w:pPr>
    </w:p>
    <w:p w14:paraId="45AFABFE" w14:textId="1DECDFA1" w:rsidR="008224E7" w:rsidRPr="008224E7" w:rsidRDefault="008224E7" w:rsidP="00FD2009">
      <w:pPr>
        <w:tabs>
          <w:tab w:val="left" w:pos="5920"/>
        </w:tabs>
        <w:ind w:left="18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8224E7" w:rsidRPr="008224E7" w:rsidSect="00C42C0F">
      <w:headerReference w:type="even" r:id="rId9"/>
      <w:headerReference w:type="default" r:id="rId10"/>
      <w:footerReference w:type="default" r:id="rId11"/>
      <w:type w:val="continuous"/>
      <w:pgSz w:w="11900" w:h="16840"/>
      <w:pgMar w:top="2471" w:right="744" w:bottom="2881" w:left="744" w:header="1701" w:footer="15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075A" w14:textId="77777777" w:rsidR="00955307" w:rsidRDefault="00955307" w:rsidP="008C4E9C">
      <w:r>
        <w:separator/>
      </w:r>
    </w:p>
  </w:endnote>
  <w:endnote w:type="continuationSeparator" w:id="0">
    <w:p w14:paraId="278FADE4" w14:textId="77777777" w:rsidR="00955307" w:rsidRDefault="00955307" w:rsidP="008C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ECF0" w14:textId="279BE2CC" w:rsidR="00FD2009" w:rsidRDefault="00327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9133150" wp14:editId="552AB918">
          <wp:simplePos x="0" y="0"/>
          <wp:positionH relativeFrom="margin">
            <wp:align>right</wp:align>
          </wp:positionH>
          <wp:positionV relativeFrom="paragraph">
            <wp:posOffset>414655</wp:posOffset>
          </wp:positionV>
          <wp:extent cx="6616700" cy="5246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l="6177" t="-6667" r="5622"/>
                  <a:stretch/>
                </pic:blipFill>
                <pic:spPr bwMode="auto">
                  <a:xfrm>
                    <a:off x="0" y="0"/>
                    <a:ext cx="6616700" cy="524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B55">
      <w:rPr>
        <w:noProof/>
      </w:rPr>
      <w:drawing>
        <wp:anchor distT="0" distB="0" distL="114300" distR="114300" simplePos="0" relativeHeight="251660288" behindDoc="1" locked="0" layoutInCell="1" allowOverlap="1" wp14:anchorId="2D418516" wp14:editId="7179A532">
          <wp:simplePos x="0" y="0"/>
          <wp:positionH relativeFrom="column">
            <wp:posOffset>-472440</wp:posOffset>
          </wp:positionH>
          <wp:positionV relativeFrom="paragraph">
            <wp:posOffset>-271145</wp:posOffset>
          </wp:positionV>
          <wp:extent cx="7556624" cy="695336"/>
          <wp:effectExtent l="0" t="0" r="635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rcRect t="21" b="21"/>
                  <a:stretch>
                    <a:fillRect/>
                  </a:stretch>
                </pic:blipFill>
                <pic:spPr bwMode="auto">
                  <a:xfrm>
                    <a:off x="0" y="0"/>
                    <a:ext cx="7556624" cy="695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362" w14:textId="77777777" w:rsidR="00955307" w:rsidRDefault="00955307" w:rsidP="008C4E9C">
      <w:r>
        <w:separator/>
      </w:r>
    </w:p>
  </w:footnote>
  <w:footnote w:type="continuationSeparator" w:id="0">
    <w:p w14:paraId="7CFB116B" w14:textId="77777777" w:rsidR="00955307" w:rsidRDefault="00955307" w:rsidP="008C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059A" w14:textId="77777777" w:rsidR="008C4E9C" w:rsidRDefault="00707A42">
    <w:pPr>
      <w:pStyle w:val="Header"/>
    </w:pPr>
    <w:sdt>
      <w:sdtPr>
        <w:id w:val="171999623"/>
        <w:placeholder>
          <w:docPart w:val="940E6D87AD8AC440BA9380788DCE94CB"/>
        </w:placeholder>
        <w:temporary/>
        <w:showingPlcHdr/>
      </w:sdtPr>
      <w:sdtEndPr/>
      <w:sdtContent>
        <w:r w:rsidR="008C4E9C">
          <w:t>[Type text]</w:t>
        </w:r>
      </w:sdtContent>
    </w:sdt>
    <w:r w:rsidR="008C4E9C">
      <w:ptab w:relativeTo="margin" w:alignment="center" w:leader="none"/>
    </w:r>
    <w:sdt>
      <w:sdtPr>
        <w:id w:val="171999624"/>
        <w:placeholder>
          <w:docPart w:val="62FAC2C654950C4E97C3FFD82EF65719"/>
        </w:placeholder>
        <w:temporary/>
        <w:showingPlcHdr/>
      </w:sdtPr>
      <w:sdtEndPr/>
      <w:sdtContent>
        <w:r w:rsidR="008C4E9C">
          <w:t>[Type text]</w:t>
        </w:r>
      </w:sdtContent>
    </w:sdt>
    <w:r w:rsidR="008C4E9C">
      <w:ptab w:relativeTo="margin" w:alignment="right" w:leader="none"/>
    </w:r>
    <w:sdt>
      <w:sdtPr>
        <w:id w:val="171999625"/>
        <w:placeholder>
          <w:docPart w:val="AE0A361CB351174EA8C70BF39C8F1677"/>
        </w:placeholder>
        <w:temporary/>
        <w:showingPlcHdr/>
      </w:sdtPr>
      <w:sdtEndPr/>
      <w:sdtContent>
        <w:r w:rsidR="008C4E9C">
          <w:t>[Type text]</w:t>
        </w:r>
      </w:sdtContent>
    </w:sdt>
  </w:p>
  <w:p w14:paraId="47F2B0FF" w14:textId="77777777" w:rsidR="008C4E9C" w:rsidRDefault="008C4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A1D0" w14:textId="6456137F" w:rsidR="008C4E9C" w:rsidRPr="008C4E9C" w:rsidRDefault="00C42C0F" w:rsidP="00CC499A">
    <w:pPr>
      <w:pStyle w:val="Header"/>
      <w:tabs>
        <w:tab w:val="left" w:pos="14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536DEEE" wp14:editId="2759CE25">
          <wp:simplePos x="0" y="0"/>
          <wp:positionH relativeFrom="column">
            <wp:posOffset>-471170</wp:posOffset>
          </wp:positionH>
          <wp:positionV relativeFrom="paragraph">
            <wp:posOffset>-1058545</wp:posOffset>
          </wp:positionV>
          <wp:extent cx="7560000" cy="1188602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948EE"/>
    <w:multiLevelType w:val="hybridMultilevel"/>
    <w:tmpl w:val="5224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6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45"/>
    <w:rsid w:val="00005537"/>
    <w:rsid w:val="00132EB7"/>
    <w:rsid w:val="0015530F"/>
    <w:rsid w:val="00167B55"/>
    <w:rsid w:val="001C6930"/>
    <w:rsid w:val="00263908"/>
    <w:rsid w:val="002973B0"/>
    <w:rsid w:val="0032706C"/>
    <w:rsid w:val="003369B1"/>
    <w:rsid w:val="00355A6F"/>
    <w:rsid w:val="003C179C"/>
    <w:rsid w:val="003D0461"/>
    <w:rsid w:val="00433DE7"/>
    <w:rsid w:val="00475995"/>
    <w:rsid w:val="005573FD"/>
    <w:rsid w:val="00587EAE"/>
    <w:rsid w:val="005B6030"/>
    <w:rsid w:val="005D5C95"/>
    <w:rsid w:val="006A04E5"/>
    <w:rsid w:val="006A0A70"/>
    <w:rsid w:val="006C627B"/>
    <w:rsid w:val="006D4994"/>
    <w:rsid w:val="00707A42"/>
    <w:rsid w:val="00732669"/>
    <w:rsid w:val="00752607"/>
    <w:rsid w:val="00784E56"/>
    <w:rsid w:val="00792245"/>
    <w:rsid w:val="008224E7"/>
    <w:rsid w:val="008C4E9C"/>
    <w:rsid w:val="00920DBC"/>
    <w:rsid w:val="00955307"/>
    <w:rsid w:val="009B47A9"/>
    <w:rsid w:val="00A9546D"/>
    <w:rsid w:val="00C256BF"/>
    <w:rsid w:val="00C42C0F"/>
    <w:rsid w:val="00C575C2"/>
    <w:rsid w:val="00C9301B"/>
    <w:rsid w:val="00C95931"/>
    <w:rsid w:val="00CB4255"/>
    <w:rsid w:val="00CC499A"/>
    <w:rsid w:val="00D0585B"/>
    <w:rsid w:val="00D3577F"/>
    <w:rsid w:val="00D946DE"/>
    <w:rsid w:val="00EA551B"/>
    <w:rsid w:val="00EB6CCD"/>
    <w:rsid w:val="00EC78A9"/>
    <w:rsid w:val="00ED4C01"/>
    <w:rsid w:val="00EE032D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A2E09"/>
  <w14:defaultImageDpi w14:val="300"/>
  <w15:docId w15:val="{DF5F2AE4-BBA6-4788-A3C5-7A764B1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E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E9C"/>
  </w:style>
  <w:style w:type="paragraph" w:styleId="Footer">
    <w:name w:val="footer"/>
    <w:basedOn w:val="Normal"/>
    <w:link w:val="FooterChar"/>
    <w:uiPriority w:val="99"/>
    <w:unhideWhenUsed/>
    <w:rsid w:val="008C4E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9C"/>
  </w:style>
  <w:style w:type="paragraph" w:styleId="BalloonText">
    <w:name w:val="Balloon Text"/>
    <w:basedOn w:val="Normal"/>
    <w:link w:val="BalloonTextChar"/>
    <w:uiPriority w:val="99"/>
    <w:semiHidden/>
    <w:unhideWhenUsed/>
    <w:rsid w:val="008C4E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9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24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8224E7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4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5global.com/?utm_source=website&amp;utm_medium=letter&amp;utm_campaign=convince-your-boss&amp;utm_content=&amp;utm_term=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0E6D87AD8AC440BA9380788DCE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EBCE-1A12-9D45-BAC3-CA475266871A}"/>
      </w:docPartPr>
      <w:docPartBody>
        <w:p w:rsidR="007F3A54" w:rsidRDefault="00851828" w:rsidP="00851828">
          <w:pPr>
            <w:pStyle w:val="940E6D87AD8AC440BA9380788DCE94CB"/>
          </w:pPr>
          <w:r>
            <w:t>[Type text]</w:t>
          </w:r>
        </w:p>
      </w:docPartBody>
    </w:docPart>
    <w:docPart>
      <w:docPartPr>
        <w:name w:val="62FAC2C654950C4E97C3FFD82EF6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F713-710B-664A-A6A1-8AFB5EBB2381}"/>
      </w:docPartPr>
      <w:docPartBody>
        <w:p w:rsidR="007F3A54" w:rsidRDefault="00851828" w:rsidP="00851828">
          <w:pPr>
            <w:pStyle w:val="62FAC2C654950C4E97C3FFD82EF65719"/>
          </w:pPr>
          <w:r>
            <w:t>[Type text]</w:t>
          </w:r>
        </w:p>
      </w:docPartBody>
    </w:docPart>
    <w:docPart>
      <w:docPartPr>
        <w:name w:val="AE0A361CB351174EA8C70BF39C8F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50B6-EE17-834E-BD7D-C9E79EE53A7B}"/>
      </w:docPartPr>
      <w:docPartBody>
        <w:p w:rsidR="007F3A54" w:rsidRDefault="00851828" w:rsidP="00851828">
          <w:pPr>
            <w:pStyle w:val="AE0A361CB351174EA8C70BF39C8F16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828"/>
    <w:rsid w:val="00063B4F"/>
    <w:rsid w:val="000E29C5"/>
    <w:rsid w:val="002973B0"/>
    <w:rsid w:val="0039172B"/>
    <w:rsid w:val="003F6793"/>
    <w:rsid w:val="005671A0"/>
    <w:rsid w:val="007279AC"/>
    <w:rsid w:val="00770340"/>
    <w:rsid w:val="007F3A54"/>
    <w:rsid w:val="00851828"/>
    <w:rsid w:val="00B47DDB"/>
    <w:rsid w:val="00C9301B"/>
    <w:rsid w:val="00D16206"/>
    <w:rsid w:val="00EB6CCD"/>
    <w:rsid w:val="00F80F65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0E6D87AD8AC440BA9380788DCE94CB">
    <w:name w:val="940E6D87AD8AC440BA9380788DCE94CB"/>
    <w:rsid w:val="00851828"/>
  </w:style>
  <w:style w:type="paragraph" w:customStyle="1" w:styleId="62FAC2C654950C4E97C3FFD82EF65719">
    <w:name w:val="62FAC2C654950C4E97C3FFD82EF65719"/>
    <w:rsid w:val="00851828"/>
  </w:style>
  <w:style w:type="paragraph" w:customStyle="1" w:styleId="AE0A361CB351174EA8C70BF39C8F1677">
    <w:name w:val="AE0A361CB351174EA8C70BF39C8F1677"/>
    <w:rsid w:val="00851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5B25F-C6E5-6B47-9C34-FCA3ED1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 Pamintuan</dc:creator>
  <cp:keywords/>
  <dc:description/>
  <cp:lastModifiedBy>Eleni Crassas</cp:lastModifiedBy>
  <cp:revision>6</cp:revision>
  <cp:lastPrinted>2022-11-30T07:35:00Z</cp:lastPrinted>
  <dcterms:created xsi:type="dcterms:W3CDTF">2024-10-24T07:50:00Z</dcterms:created>
  <dcterms:modified xsi:type="dcterms:W3CDTF">2024-10-24T08:10:00Z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905ec3ce833b8928554e821f6ec23791306e2b2d8ee34787cedec982cbaa41ce</vt:lpwstr>
  </property>
</Properties>
</file>